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415" w:type="pct"/>
        <w:tblInd w:w="-12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842"/>
        <w:gridCol w:w="8010"/>
        <w:gridCol w:w="1079"/>
      </w:tblGrid>
      <w:tr w14:paraId="6294C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E90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附件4：</w:t>
            </w:r>
          </w:p>
        </w:tc>
      </w:tr>
      <w:tr w14:paraId="7F820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5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研究生提交申请学位材料的相关说明</w:t>
            </w:r>
          </w:p>
          <w:p w14:paraId="75DCA411">
            <w:pPr>
              <w:spacing w:line="400" w:lineRule="exact"/>
              <w:rPr>
                <w:rFonts w:hint="default" w:ascii="宋体" w:hAnsi="宋体" w:eastAsia="楷体_GB2312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lang w:val="en-US" w:eastAsia="zh-CN"/>
              </w:rPr>
              <w:t>※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申请学位相关表格或模板文件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在研究生院网页“学位管理”的“表格下载”中下载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以免版本错误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lang w:val="en-US" w:eastAsia="zh-CN"/>
              </w:rPr>
              <w:t>。</w:t>
            </w:r>
          </w:p>
        </w:tc>
      </w:tr>
      <w:tr w14:paraId="21118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A3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材料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2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份数</w:t>
            </w:r>
          </w:p>
        </w:tc>
        <w:tc>
          <w:tcPr>
            <w:tcW w:w="36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5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186"/>
                <w:kern w:val="0"/>
                <w:sz w:val="28"/>
                <w:szCs w:val="28"/>
                <w:u w:val="none"/>
                <w:fitText w:val="2240" w:id="814628609"/>
                <w:lang w:val="en-US" w:eastAsia="zh-CN" w:bidi="ar"/>
              </w:rPr>
              <w:t>注意事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2"/>
                <w:kern w:val="0"/>
                <w:sz w:val="28"/>
                <w:szCs w:val="28"/>
                <w:u w:val="none"/>
                <w:fitText w:val="2240" w:id="814628609"/>
                <w:lang w:val="en-US" w:eastAsia="zh-CN" w:bidi="ar"/>
              </w:rPr>
              <w:t>项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5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34B44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  <w:p w14:paraId="1AF0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  <w:p w14:paraId="73E9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3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纸质2张</w:t>
            </w:r>
          </w:p>
        </w:tc>
        <w:tc>
          <w:tcPr>
            <w:tcW w:w="3662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3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务必使用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学信网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硕士（博士）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“学历照片”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Style w:val="5"/>
                <w:rFonts w:hint="eastAsia"/>
                <w:lang w:val="en-US" w:eastAsia="zh-CN" w:bidi="ar"/>
              </w:rPr>
              <w:t>不得使用录取照片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自行冲印的纸质照片必须是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小二寸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照片，不带白边。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1F4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请学院认真核查以上材料信息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完整性、正确性，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学号顺序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整理提交。</w:t>
            </w:r>
          </w:p>
          <w:p w14:paraId="6CCE0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128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8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  <w:p w14:paraId="1B68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申请书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B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一式2份（答辩前）</w:t>
            </w:r>
          </w:p>
        </w:tc>
        <w:tc>
          <w:tcPr>
            <w:tcW w:w="3662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A7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请从传播学院官网下载表格</w:t>
            </w:r>
          </w:p>
          <w:p w14:paraId="0D2C45F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签名、意见栏等需填写的内容应齐全、正确。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2.成绩单需有总分、秘书签章、红色公章。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highlight w:val="cyan"/>
                <w:u w:val="none"/>
                <w:lang w:val="en-US" w:eastAsia="zh-CN" w:bidi="ar"/>
              </w:rPr>
              <w:t>3.评阅意见表应为学校水印版。（盲审结束后研究生系统下载）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</w:t>
            </w:r>
            <w:r>
              <w:rPr>
                <w:rStyle w:val="6"/>
                <w:lang w:val="en-US" w:eastAsia="zh-CN" w:bidi="ar"/>
              </w:rPr>
              <w:t>最后一面应装订于外侧。</w:t>
            </w: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90C8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72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0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  <w:p w14:paraId="6A28D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授予</w:t>
            </w:r>
          </w:p>
          <w:p w14:paraId="5A81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信息表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5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一式1份</w:t>
            </w:r>
          </w:p>
        </w:tc>
        <w:tc>
          <w:tcPr>
            <w:tcW w:w="3662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C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研究生登录“研究生管理信息系统”点击“学位管理”中的“学位信息登记”，录入后导出并打印《》。</w:t>
            </w:r>
          </w:p>
          <w:p w14:paraId="56CE8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※请认真阅读以下要求，逐条对照填写，</w:t>
            </w:r>
            <w:r>
              <w:rPr>
                <w:rStyle w:val="5"/>
                <w:rFonts w:hint="eastAsia"/>
                <w:b/>
                <w:bCs/>
                <w:color w:val="FF0000"/>
                <w:lang w:val="en-US" w:eastAsia="zh-CN" w:bidi="ar"/>
              </w:rPr>
              <w:t>特别是前置学位/学历相关信息务必正确无误，填错将影响学位信息上报。</w:t>
            </w:r>
            <w:r>
              <w:rPr>
                <w:rStyle w:val="5"/>
                <w:rFonts w:hint="eastAsia"/>
                <w:lang w:val="en-US" w:eastAsia="zh-CN" w:bidi="ar"/>
              </w:rPr>
              <w:t>打印导出信息后将无法修改，打印前请务必校对确认。</w:t>
            </w:r>
          </w:p>
          <w:p w14:paraId="7ED8F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Style w:val="5"/>
                <w:rFonts w:hint="eastAsia"/>
                <w:b/>
                <w:bCs/>
                <w:color w:val="FF0000"/>
                <w:lang w:val="en-US" w:eastAsia="zh-CN" w:bidi="ar"/>
              </w:rPr>
              <w:t>1.须从学信网下载“学历照片”，处理电子照片尺寸（像素）为：宽480×高640 、大小：20KB-40KB、格式：JPG，照片需清晰。确保学历学位证书照片、学位授予信息表照片、学信网学历照片一致。</w:t>
            </w:r>
          </w:p>
          <w:p w14:paraId="278A88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2.</w:t>
            </w:r>
            <w:r>
              <w:rPr>
                <w:rStyle w:val="5"/>
                <w:lang w:val="en-US" w:eastAsia="zh-CN" w:bidi="ar"/>
              </w:rPr>
              <w:t>系统里大部分信息为“学籍信息”，须本人逐条核对，如有信息错误，请与学院秘书联系。</w:t>
            </w:r>
            <w:r>
              <w:rPr>
                <w:rStyle w:val="5"/>
                <w:rFonts w:hint="eastAsia"/>
                <w:highlight w:val="cyan"/>
                <w:lang w:val="en-US" w:eastAsia="zh-CN" w:bidi="ar"/>
              </w:rPr>
              <w:t>入学年月空白请及时联系研究生院培养科录入。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3</w:t>
            </w:r>
            <w:r>
              <w:rPr>
                <w:rStyle w:val="5"/>
                <w:lang w:val="en-US" w:eastAsia="zh-CN" w:bidi="ar"/>
              </w:rPr>
              <w:t>.论文关键词：至少3个、最多5个</w:t>
            </w:r>
            <w:r>
              <w:rPr>
                <w:rStyle w:val="7"/>
                <w:lang w:val="en-US" w:eastAsia="zh-CN" w:bidi="ar"/>
              </w:rPr>
              <w:t>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4</w:t>
            </w:r>
            <w:r>
              <w:rPr>
                <w:rStyle w:val="5"/>
                <w:lang w:val="en-US" w:eastAsia="zh-CN" w:bidi="ar"/>
              </w:rPr>
              <w:t>.论文类型及论文选题来源：可自行判断填写，</w:t>
            </w:r>
            <w:r>
              <w:rPr>
                <w:rStyle w:val="5"/>
                <w:rFonts w:hint="eastAsia"/>
                <w:lang w:val="en-US" w:eastAsia="zh-CN" w:bidi="ar"/>
              </w:rPr>
              <w:t>或</w:t>
            </w:r>
            <w:r>
              <w:rPr>
                <w:rStyle w:val="5"/>
                <w:lang w:val="en-US" w:eastAsia="zh-CN" w:bidi="ar"/>
              </w:rPr>
              <w:t>咨询导师。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5</w:t>
            </w:r>
            <w:r>
              <w:rPr>
                <w:rStyle w:val="5"/>
                <w:lang w:val="en-US" w:eastAsia="zh-CN" w:bidi="ar"/>
              </w:rPr>
              <w:t>.</w:t>
            </w:r>
            <w:r>
              <w:rPr>
                <w:rStyle w:val="5"/>
                <w:rFonts w:hint="eastAsia"/>
                <w:b/>
                <w:bCs/>
                <w:color w:val="FF0000"/>
                <w:lang w:val="en-US" w:eastAsia="zh-CN" w:bidi="ar"/>
              </w:rPr>
              <w:t>前置学位、学历（请勿填错）</w:t>
            </w:r>
            <w:r>
              <w:rPr>
                <w:rStyle w:val="5"/>
                <w:lang w:val="en-US" w:eastAsia="zh-CN" w:bidi="ar"/>
              </w:rPr>
              <w:t>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b/>
                <w:bCs/>
                <w:color w:val="auto"/>
                <w:lang w:val="en-US" w:eastAsia="zh-CN" w:bidi="ar"/>
              </w:rPr>
              <w:t>博士研究生的前置学位指其硕士学位，硕博连读博士研究生前置学位指其学士学位；</w:t>
            </w:r>
            <w:r>
              <w:rPr>
                <w:rStyle w:val="5"/>
                <w:b/>
                <w:bCs/>
                <w:color w:val="auto"/>
                <w:lang w:val="en-US" w:eastAsia="zh-CN" w:bidi="ar"/>
              </w:rPr>
              <w:br w:type="textWrapping"/>
            </w:r>
            <w:r>
              <w:rPr>
                <w:rStyle w:val="5"/>
                <w:b/>
                <w:bCs/>
                <w:color w:val="auto"/>
                <w:lang w:val="en-US" w:eastAsia="zh-CN" w:bidi="ar"/>
              </w:rPr>
              <w:t>硕士研究生的前置学位指其学士学位；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无学位者，选择下拉列表最上方的“无学位”；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大陆以外获得学位者，选择下拉列表最下方的“境外学位”。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.前置学位授予单位：支持学校名称和学校代码搜索，默认为代码搜索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前置学位授予单位更名的，请按新校名搜索；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前置学位授予单位撤销的，请搜索“99998”，选择“学位授予单位已撤销”；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前置学位在大陆以外获得的，请搜索“99999”，选择“境外教育机构”。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7</w:t>
            </w:r>
            <w:r>
              <w:rPr>
                <w:rStyle w:val="5"/>
                <w:lang w:val="en-US" w:eastAsia="zh-CN" w:bidi="ar"/>
              </w:rPr>
              <w:t>.毕业去向应是研究生毕业后去向。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8</w:t>
            </w:r>
            <w:r>
              <w:rPr>
                <w:rStyle w:val="5"/>
                <w:lang w:val="en-US" w:eastAsia="zh-CN" w:bidi="ar"/>
              </w:rPr>
              <w:t>.学习方式：在职研究生选择“半脱产”，其余选择“脱产”。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lang w:val="en-US" w:eastAsia="zh-CN" w:bidi="ar"/>
              </w:rPr>
              <w:t>9</w:t>
            </w:r>
            <w:r>
              <w:rPr>
                <w:rStyle w:val="5"/>
                <w:lang w:val="en-US" w:eastAsia="zh-CN" w:bidi="ar"/>
              </w:rPr>
              <w:t>.考试方式：</w:t>
            </w:r>
          </w:p>
          <w:p w14:paraId="737683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硕士：全国统考（联考）/推荐免试；</w:t>
            </w:r>
          </w:p>
          <w:p w14:paraId="0F795C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default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博士：公开招考/硕博连读；</w:t>
            </w:r>
          </w:p>
          <w:p w14:paraId="50E5A8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海外留学生选“其他”。</w:t>
            </w:r>
          </w:p>
          <w:p w14:paraId="7047AB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/>
              <w:jc w:val="left"/>
              <w:textAlignment w:val="center"/>
              <w:rPr>
                <w:rStyle w:val="5"/>
                <w:rFonts w:hint="default"/>
                <w:lang w:val="en-US" w:eastAsia="zh-CN" w:bidi="ar"/>
              </w:rPr>
            </w:pPr>
            <w:r>
              <w:rPr>
                <w:rStyle w:val="5"/>
                <w:rFonts w:hint="eastAsia"/>
                <w:highlight w:val="cyan"/>
                <w:lang w:val="en-US" w:eastAsia="zh-CN" w:bidi="ar"/>
              </w:rPr>
              <w:t>10.综合考试合格编号：学号</w:t>
            </w: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9A3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7F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6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F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  <w:p w14:paraId="4D61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3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电子版/</w:t>
            </w:r>
          </w:p>
          <w:p w14:paraId="072E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纸质版博士论文一式2份</w:t>
            </w:r>
          </w:p>
        </w:tc>
        <w:tc>
          <w:tcPr>
            <w:tcW w:w="366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06A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Style w:val="5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</w:rPr>
              <w:t>论文版本应与提交给图书馆的论文版本一致，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lang w:val="en-US" w:eastAsia="zh-CN"/>
              </w:rPr>
              <w:t>纸质版应与电子版一致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，授权声明和原创性声明应</w:t>
            </w:r>
            <w:r>
              <w:rPr>
                <w:rStyle w:val="6"/>
                <w:b w:val="0"/>
                <w:bCs w:val="0"/>
                <w:lang w:val="en-US" w:eastAsia="zh-CN" w:bidi="ar"/>
              </w:rPr>
              <w:t>签字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后扫描放入电子档中。（电子</w:t>
            </w:r>
            <w:r>
              <w:rPr>
                <w:rStyle w:val="5"/>
                <w:rFonts w:hint="eastAsia"/>
                <w:b w:val="0"/>
                <w:bCs w:val="0"/>
                <w:lang w:val="en-US" w:eastAsia="zh-CN" w:bidi="ar"/>
              </w:rPr>
              <w:t>版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论文需是WORD直接转PDF，附上授权声明和原创性声明手写签字扫描版本，可用PDF合并功能）。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2.封面密级应</w:t>
            </w:r>
            <w:r>
              <w:rPr>
                <w:rStyle w:val="6"/>
                <w:b w:val="0"/>
                <w:bCs w:val="0"/>
                <w:lang w:val="en-US" w:eastAsia="zh-CN" w:bidi="ar"/>
              </w:rPr>
              <w:t>空白或填写“公开”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，使用授权声明除开提前申请保密的人员，其余勾选</w:t>
            </w:r>
            <w:r>
              <w:rPr>
                <w:rStyle w:val="6"/>
                <w:b w:val="0"/>
                <w:bCs w:val="0"/>
                <w:lang w:val="en-US" w:eastAsia="zh-CN" w:bidi="ar"/>
              </w:rPr>
              <w:t>“不保密”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。</w:t>
            </w:r>
            <w:r>
              <w:rPr>
                <w:rStyle w:val="5"/>
                <w:rFonts w:hint="eastAsia"/>
                <w:b w:val="0"/>
                <w:bCs w:val="0"/>
                <w:lang w:val="en-US" w:eastAsia="zh-CN" w:bidi="ar"/>
              </w:rPr>
              <w:t>图书分类：图书馆查阅：中图分类法简表  http://library.fjnu.edu.cn/6a/28/c3645a158248/page.htm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3.</w:t>
            </w:r>
            <w:r>
              <w:rPr>
                <w:rStyle w:val="5"/>
                <w:rFonts w:hint="eastAsia"/>
                <w:b w:val="0"/>
                <w:bCs w:val="0"/>
                <w:lang w:val="en-US" w:eastAsia="zh-CN" w:bidi="ar"/>
              </w:rPr>
              <w:t>博士学位论文纸质版一式2份需提交研究生院。</w:t>
            </w:r>
          </w:p>
          <w:p w14:paraId="5FE203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4.</w:t>
            </w:r>
            <w:r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  <w:t>艺术硕士类别研究生(含全日制和非全日制)在提交最终版论文时，应在论文第二页每一册学位论文后附带一份刻录有作品创作展(演)内容的配套光盘。</w:t>
            </w:r>
          </w:p>
          <w:p w14:paraId="2B9AFC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rFonts w:hint="eastAsia"/>
                <w:b w:val="0"/>
                <w:bCs w:val="0"/>
                <w:highlight w:val="cyan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lang w:val="en-US" w:eastAsia="zh-CN" w:bidi="ar"/>
              </w:rPr>
              <w:t>5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.校图书馆现收取博士电子版、纸质论文，硕士只收取电子版论文。</w:t>
            </w:r>
            <w:r>
              <w:rPr>
                <w:rStyle w:val="5"/>
                <w:rFonts w:hint="eastAsia"/>
                <w:b w:val="0"/>
                <w:bCs w:val="0"/>
                <w:highlight w:val="cyan"/>
                <w:lang w:val="en-US" w:eastAsia="zh-CN" w:bidi="ar"/>
              </w:rPr>
              <w:t>图书馆提交地点：旗山校区3层310室，博士需提交学位论文纸质版一式2份。</w:t>
            </w:r>
          </w:p>
          <w:p w14:paraId="453360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rFonts w:hint="default"/>
                <w:b w:val="0"/>
                <w:bCs w:val="0"/>
                <w:highlight w:val="yellow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6.研究生院</w:t>
            </w:r>
            <w:r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  <w:t>收取博士纸质论文（</w:t>
            </w: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1份</w:t>
            </w:r>
            <w:r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  <w:t>），</w:t>
            </w: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博士纸质论文2份。广播电视收取作品光盘一份。</w:t>
            </w:r>
          </w:p>
          <w:p w14:paraId="747409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7</w:t>
            </w:r>
            <w:r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  <w:t>.</w:t>
            </w: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博士、硕士</w:t>
            </w:r>
            <w:r>
              <w:rPr>
                <w:rStyle w:val="5"/>
                <w:b w:val="0"/>
                <w:bCs w:val="0"/>
                <w:highlight w:val="yellow"/>
                <w:lang w:val="en-US" w:eastAsia="zh-CN" w:bidi="ar"/>
              </w:rPr>
              <w:t>学位论文须送交所在学院资料室1册，并永久保存。</w:t>
            </w:r>
          </w:p>
          <w:p w14:paraId="5957C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rFonts w:hint="eastAsia"/>
                <w:b w:val="0"/>
                <w:bCs w:val="0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highlight w:val="yellow"/>
                <w:lang w:val="en-US" w:eastAsia="zh-CN" w:bidi="ar"/>
              </w:rPr>
              <w:t>8.综合4/5/6/7 博士纸质版学位论文共往学院提交3本，自己提交图书馆2本。非艺术硕士研究生学位论文共往学院提交1本，艺术硕士提供</w:t>
            </w:r>
            <w:r>
              <w:rPr>
                <w:rStyle w:val="5"/>
                <w:rFonts w:hint="eastAsia"/>
                <w:b w:val="0"/>
                <w:bCs w:val="0"/>
                <w:highlight w:val="none"/>
                <w:lang w:val="en-US" w:eastAsia="zh-CN" w:bidi="ar"/>
              </w:rPr>
              <w:t>1本学位论文内附上1个光盘和单独1份光盘，</w:t>
            </w:r>
            <w:r>
              <w:rPr>
                <w:rStyle w:val="5"/>
                <w:rFonts w:hint="eastAsia"/>
                <w:b w:val="0"/>
                <w:bCs w:val="0"/>
                <w:highlight w:val="cyan"/>
                <w:lang w:val="en-US" w:eastAsia="zh-CN" w:bidi="ar"/>
              </w:rPr>
              <w:t>以上论文统一</w:t>
            </w:r>
            <w:r>
              <w:rPr>
                <w:rStyle w:val="5"/>
                <w:rFonts w:hint="eastAsia"/>
                <w:b w:val="0"/>
                <w:bCs w:val="0"/>
                <w:highlight w:val="cyan"/>
                <w:lang w:val="en-US" w:eastAsia="zh-CN" w:bidi="ar"/>
              </w:rPr>
              <w:t>蓝色封面胶装。</w:t>
            </w:r>
          </w:p>
          <w:p w14:paraId="0CC9AC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Style w:val="5"/>
                <w:rFonts w:hint="default"/>
                <w:b w:val="0"/>
                <w:bCs w:val="0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/>
                <w:b w:val="0"/>
                <w:bCs w:val="0"/>
                <w:highlight w:val="none"/>
                <w:lang w:val="en-US" w:eastAsia="zh-CN" w:bidi="ar"/>
              </w:rPr>
              <w:t>9.电子版提交图书馆（图书馆另通知）</w:t>
            </w:r>
            <w:bookmarkStart w:id="0" w:name="_GoBack"/>
            <w:bookmarkEnd w:id="0"/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2122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9EB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5F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学位申请材料清单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一式1份</w:t>
            </w:r>
          </w:p>
        </w:tc>
        <w:tc>
          <w:tcPr>
            <w:tcW w:w="3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5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从QQ“研究生秘书和辅导员工作群”下载，注意事项详见文件。</w:t>
            </w: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6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仅需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  <w:p w14:paraId="6E7CD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提交</w:t>
            </w:r>
          </w:p>
        </w:tc>
      </w:tr>
      <w:tr w14:paraId="2C944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已办妥离校手续毕业研究生名单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一式1份</w:t>
            </w:r>
          </w:p>
        </w:tc>
        <w:tc>
          <w:tcPr>
            <w:tcW w:w="3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C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从QQ“研究生秘书和辅导员工作群”下载，审核人不能是学生，</w:t>
            </w:r>
            <w:r>
              <w:rPr>
                <w:rStyle w:val="6"/>
                <w:lang w:val="en-US" w:eastAsia="zh-CN" w:bidi="ar"/>
              </w:rPr>
              <w:t>领取证书时</w:t>
            </w:r>
            <w:r>
              <w:rPr>
                <w:rStyle w:val="6"/>
                <w:rFonts w:hint="eastAsia"/>
                <w:lang w:val="en-US" w:eastAsia="zh-CN" w:bidi="ar"/>
              </w:rPr>
              <w:t>务必</w:t>
            </w:r>
            <w:r>
              <w:rPr>
                <w:rStyle w:val="6"/>
                <w:i w:val="0"/>
                <w:iCs w:val="0"/>
                <w:color w:val="FF0000"/>
                <w:lang w:val="en-US" w:eastAsia="zh-CN" w:bidi="ar"/>
              </w:rPr>
              <w:t>提交。</w:t>
            </w: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B8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62202F8">
      <w:pPr>
        <w:rPr>
          <w:rFonts w:hint="eastAsia" w:eastAsiaTheme="minorEastAsia"/>
          <w:lang w:eastAsia="zh-CN"/>
        </w:rPr>
      </w:pPr>
    </w:p>
    <w:p w14:paraId="12C6C628">
      <w:pPr>
        <w:rPr>
          <w:rFonts w:hint="eastAsia" w:eastAsiaTheme="minorEastAsia"/>
          <w:lang w:eastAsia="zh-CN"/>
        </w:rPr>
      </w:pPr>
    </w:p>
    <w:p w14:paraId="110F967A">
      <w:pPr>
        <w:ind w:firstLine="420" w:firstLineChars="200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6FCF9F"/>
    <w:multiLevelType w:val="singleLevel"/>
    <w:tmpl w:val="166FCF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AB19B8D"/>
    <w:multiLevelType w:val="singleLevel"/>
    <w:tmpl w:val="4AB19B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MTlmZGFkYjMzNDQ0MWFhMjNjY2U0MGM2ZTM4OWMifQ=="/>
  </w:docVars>
  <w:rsids>
    <w:rsidRoot w:val="659E0A84"/>
    <w:rsid w:val="02781BC8"/>
    <w:rsid w:val="032458C0"/>
    <w:rsid w:val="041A1188"/>
    <w:rsid w:val="06D627E6"/>
    <w:rsid w:val="07430843"/>
    <w:rsid w:val="0A1B7510"/>
    <w:rsid w:val="0DED16BC"/>
    <w:rsid w:val="0F8E3B9D"/>
    <w:rsid w:val="0FF1426E"/>
    <w:rsid w:val="10A03257"/>
    <w:rsid w:val="10A36062"/>
    <w:rsid w:val="139D0ABC"/>
    <w:rsid w:val="146077EA"/>
    <w:rsid w:val="14DB4A62"/>
    <w:rsid w:val="15EB4FA3"/>
    <w:rsid w:val="16424222"/>
    <w:rsid w:val="16F11CBA"/>
    <w:rsid w:val="171C5E98"/>
    <w:rsid w:val="176D1332"/>
    <w:rsid w:val="19765FB3"/>
    <w:rsid w:val="1A06412A"/>
    <w:rsid w:val="1A304E0A"/>
    <w:rsid w:val="1A680EC9"/>
    <w:rsid w:val="1C7076FF"/>
    <w:rsid w:val="1D2642A2"/>
    <w:rsid w:val="1DBC5AFC"/>
    <w:rsid w:val="1E5A53A0"/>
    <w:rsid w:val="1F62081C"/>
    <w:rsid w:val="20990766"/>
    <w:rsid w:val="23D05EA3"/>
    <w:rsid w:val="23D15638"/>
    <w:rsid w:val="23ED2225"/>
    <w:rsid w:val="2488451D"/>
    <w:rsid w:val="25F65530"/>
    <w:rsid w:val="2696198A"/>
    <w:rsid w:val="26CE4C94"/>
    <w:rsid w:val="27724D6B"/>
    <w:rsid w:val="286B5733"/>
    <w:rsid w:val="2B745AA6"/>
    <w:rsid w:val="2C8B2374"/>
    <w:rsid w:val="303A063F"/>
    <w:rsid w:val="30AB7285"/>
    <w:rsid w:val="33490CA3"/>
    <w:rsid w:val="34371D03"/>
    <w:rsid w:val="34D31570"/>
    <w:rsid w:val="352D4E94"/>
    <w:rsid w:val="38D837B8"/>
    <w:rsid w:val="3B996DB2"/>
    <w:rsid w:val="3ECB3432"/>
    <w:rsid w:val="418A5B0A"/>
    <w:rsid w:val="42642FF3"/>
    <w:rsid w:val="427E0C9B"/>
    <w:rsid w:val="449C6A74"/>
    <w:rsid w:val="449E0F3D"/>
    <w:rsid w:val="44B5530C"/>
    <w:rsid w:val="456C28E2"/>
    <w:rsid w:val="4A4A0C38"/>
    <w:rsid w:val="4D4870E0"/>
    <w:rsid w:val="506877E0"/>
    <w:rsid w:val="54F6197A"/>
    <w:rsid w:val="55AF6C60"/>
    <w:rsid w:val="5866766D"/>
    <w:rsid w:val="5B9A72E1"/>
    <w:rsid w:val="5DA0261E"/>
    <w:rsid w:val="5DF31915"/>
    <w:rsid w:val="60E455D3"/>
    <w:rsid w:val="642D75BA"/>
    <w:rsid w:val="64FD784A"/>
    <w:rsid w:val="651947B7"/>
    <w:rsid w:val="659E0A84"/>
    <w:rsid w:val="66981883"/>
    <w:rsid w:val="68670295"/>
    <w:rsid w:val="69982062"/>
    <w:rsid w:val="6DBA4372"/>
    <w:rsid w:val="70B1539F"/>
    <w:rsid w:val="73AA3A2F"/>
    <w:rsid w:val="74100429"/>
    <w:rsid w:val="758D5E45"/>
    <w:rsid w:val="770418B8"/>
    <w:rsid w:val="7A407113"/>
    <w:rsid w:val="7A983E86"/>
    <w:rsid w:val="7B3C10BD"/>
    <w:rsid w:val="7BCF6ABB"/>
    <w:rsid w:val="7ED0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1568</Words>
  <Characters>1681</Characters>
  <Lines>0</Lines>
  <Paragraphs>0</Paragraphs>
  <TotalTime>7</TotalTime>
  <ScaleCrop>false</ScaleCrop>
  <LinksUpToDate>false</LinksUpToDate>
  <CharactersWithSpaces>1685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2022-06-28T02:55:00Z</dcterms:created>
  <dc:creator>林媛</dc:creator>
  <cp:lastModifiedBy>桥一桥</cp:lastModifiedBy>
  <cp:lastPrinted>2022-06-28T02:58:00Z</cp:lastPrinted>
  <dcterms:modified xsi:type="dcterms:W3CDTF">2024-12-25T02:49:36Z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F321946C9B614B848F5A12E8C58D3818_13</vt:lpwstr>
  </property>
</Properties>
</file>